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6361" w:rsidP="1D4152E9" w:rsidRDefault="00196361" w14:paraId="1A8B3B99" w14:textId="77404FCD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b w:val="1"/>
          <w:bCs w:val="1"/>
          <w:noProof w:val="0"/>
          <w:sz w:val="30"/>
          <w:szCs w:val="30"/>
          <w:lang w:val="ru-RU"/>
        </w:rPr>
        <w:t>Связующая нить</w:t>
      </w:r>
    </w:p>
    <w:p w:rsidR="00196361" w:rsidP="1D4152E9" w:rsidRDefault="00196361" w14:paraId="053977DF" w14:textId="4E15BA04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С этой фразой на ум приходят только мысли о моей прабабушке.</w:t>
      </w:r>
    </w:p>
    <w:p w:rsidR="00196361" w:rsidP="1D4152E9" w:rsidRDefault="00196361" w14:paraId="3B59861D" w14:textId="07A6440E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Как бы мне хотелось написать о ней так, как это делают знаменитые писатели. Увы… Хоть я и не знала её лично, всё же хочется рассказать о ней, поделиться тёплыми воспоминаниями мамы… Мама рассказывала, какой она была, Эжы. Это всегда тёплые, уютные воспоминания, полные любви, благодарности и тихой грусти.</w:t>
      </w:r>
    </w:p>
    <w:p w:rsidR="00196361" w:rsidP="1D4152E9" w:rsidRDefault="00196361" w14:paraId="312B273F" w14:textId="6EED3B4F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По словам моей мамы, она до сих пор чётко помнит, как, будучи первоклашкой, вставала утром в школу, а на печке уже был горячий завтрак, а Эжы (так называли бабушку её внуки) была постоянно чем-то занята. Она либо пряла шерсть, либо заводила тесто на хлеб или булочки — да и много всего…</w:t>
      </w:r>
    </w:p>
    <w:p w:rsidR="00196361" w:rsidP="1D4152E9" w:rsidRDefault="00196361" w14:paraId="4F704566" w14:textId="05D04B36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Наша Эжы была очень трудолюбивой, гостеприимной и отзывчивой.</w:t>
      </w:r>
    </w:p>
    <w:p w:rsidR="00196361" w:rsidP="1D4152E9" w:rsidRDefault="00196361" w14:paraId="5C8EEDFF" w14:textId="187AB71E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Если бы она родилась в другое время, её жизнь могла бы сложиться иначе. Но «времена не выбирают», и она появилась на свет в обычной бурятской семье старшим ребёнком — 18 декабря 1936 года. Звали её Валентина Самбуевна. О своих родителях она особо не говорила, а мама в силу юного возраста и не спрашивала. Знает лишь, что её отца подвергли репрессиям, и впоследствии он пропал без вести.</w:t>
      </w:r>
    </w:p>
    <w:p w:rsidR="00196361" w:rsidP="1D4152E9" w:rsidRDefault="00196361" w14:paraId="2A6CB42A" w14:textId="47C1AF61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Спустя много лет бабушке удалось добиться реабилитации прадедушки, а ей самой присвоили статус «Дитя войны».</w:t>
      </w:r>
    </w:p>
    <w:p w:rsidR="00196361" w:rsidP="1D4152E9" w:rsidRDefault="00196361" w14:paraId="34515E83" w14:textId="0860CFB6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Великая Отечественная война, голод и нужда, а также репрессия отца — всё это наложило отпечаток на её характер, закалило.</w:t>
      </w:r>
    </w:p>
    <w:p w:rsidR="00196361" w:rsidP="1D4152E9" w:rsidRDefault="00196361" w14:paraId="4E56078E" w14:textId="38873E8D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Мама рассказывала, что часто видела, как после обеда бабушка собирала со стола все хлебные крошки до единой и съедала их. И однажды она спросила, зачем Эжы это делает, ведь у них дома был хлеб. На что та неохотно поделилась: в годы войны были очень суровые условия, с едой было очень туго. Чаще всего на столе была похлёбка из мёрзлой картошки и зёрен пшеницы. А хлеб — вообще на вес золота. И такое бережное отношение к еде осталось у бабушки на всю жизнь.</w:t>
      </w:r>
    </w:p>
    <w:p w:rsidR="00196361" w:rsidP="1D4152E9" w:rsidRDefault="00196361" w14:paraId="4AA52D2F" w14:textId="21F193D2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В целом бабушка прожила трудную жизнь. Всегда жила не для себя, а для семьи. К началу Великой Отечественной войны ей было всего пять лет, но она уже старалась помогать матери: сама ещё ребёнком, присматривала за младшим братом. Потом, в восемнадцать лет, вышла замуж за маминого деда. У них родились дочь и двое сыновей, которые подарили им шестерых внуков. Вместе с дедом они всю жизнь трудились на благо родного села и колхоза имени Кирова. И даже выйдя на заслуженный отдых, бабушка никогда не сидела без дела: постоянно была занята в огороде и в саду, шила и вязала для внуков.</w:t>
      </w:r>
    </w:p>
    <w:p w:rsidR="00196361" w:rsidP="1D4152E9" w:rsidRDefault="00196361" w14:paraId="0FE7158C" w14:textId="6D2CD8A5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Особая связь у неё была, по словам мамы, с её младшим братом, дядей Аюшей. Это не объяснить словами, но она словно оживала, когда видела его. И это было обоюдно. Мой нагаса (дядя по матери) тоже обожал бабушку, будучи совсем крохой, даже называл её мамой. И большая заслуга бабушки в том, каким замечательным человеком вырос её любимый внук Аюша. Сейчас он — ветеран боевых действий, защищает интересы нашей Родины в условиях специальной военной операции.</w:t>
      </w:r>
    </w:p>
    <w:p w:rsidR="00196361" w:rsidP="1D4152E9" w:rsidRDefault="00196361" w14:paraId="1537587C" w14:textId="3C479CF0">
      <w:pPr>
        <w:spacing w:before="240" w:beforeAutospacing="off" w:after="240" w:afterAutospacing="off"/>
      </w:pPr>
      <w:r w:rsidRPr="1D4152E9" w:rsidR="305A210C">
        <w:rPr>
          <w:rFonts w:ascii="Calibri" w:hAnsi="Calibri" w:eastAsia="Calibri" w:cs="Calibri"/>
          <w:noProof w:val="0"/>
          <w:sz w:val="30"/>
          <w:szCs w:val="30"/>
          <w:lang w:val="ru-RU"/>
        </w:rPr>
        <w:t>Уверена: прабабушка, хоть и зная, какой страшной может быть война, гордилась бы своим внуком — так же, как горжусь им я, его племянница, и вся наша большая семья.</w:t>
      </w:r>
    </w:p>
    <w:p w:rsidR="00196361" w:rsidP="1D4152E9" w:rsidRDefault="00196361" w14:paraId="5726057C" w14:textId="2053F3CA">
      <w:pPr>
        <w:spacing w:before="240" w:beforeAutospacing="off" w:after="240" w:afterAutospacing="off"/>
        <w:jc w:val="right"/>
      </w:pPr>
      <w:r w:rsidRPr="1D4152E9" w:rsidR="305A210C">
        <w:rPr>
          <w:rFonts w:ascii="Calibri" w:hAnsi="Calibri" w:eastAsia="Calibri" w:cs="Calibri"/>
          <w:b w:val="1"/>
          <w:bCs w:val="1"/>
          <w:noProof w:val="0"/>
          <w:sz w:val="30"/>
          <w:szCs w:val="30"/>
          <w:lang w:val="ru-RU"/>
        </w:rPr>
        <w:t>Турлакова</w:t>
      </w:r>
      <w:r w:rsidRPr="1D4152E9" w:rsidR="305A210C">
        <w:rPr>
          <w:rFonts w:ascii="Calibri" w:hAnsi="Calibri" w:eastAsia="Calibri" w:cs="Calibri"/>
          <w:b w:val="1"/>
          <w:bCs w:val="1"/>
          <w:noProof w:val="0"/>
          <w:sz w:val="30"/>
          <w:szCs w:val="30"/>
          <w:lang w:val="ru-RU"/>
        </w:rPr>
        <w:t xml:space="preserve"> Нарана</w:t>
      </w:r>
    </w:p>
    <w:p w:rsidR="00196361" w:rsidP="1D4152E9" w:rsidRDefault="00196361" w14:paraId="1D27647C" w14:textId="0A50D33F">
      <w:pPr>
        <w:rPr>
          <w:rFonts w:eastAsia="Times New Roman"/>
          <w:sz w:val="30"/>
          <w:szCs w:val="30"/>
        </w:rPr>
      </w:pPr>
    </w:p>
    <w:sectPr w:rsidR="00196361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dirty"/>
  <w:revisionView w:inkAnnotations="0"/>
  <w:trackRevisions w:val="false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61"/>
    <w:rsid w:val="00196361"/>
    <w:rsid w:val="00B108DB"/>
    <w:rsid w:val="1D4152E9"/>
    <w:rsid w:val="305A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6FF183"/>
  <w15:chartTrackingRefBased/>
  <w15:docId w15:val="{560243B1-024E-5D49-B3FC-B8F0DD36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Саяна Турлакова</dc:creator>
  <keywords/>
  <dc:description/>
  <lastModifiedBy>Данил Ткачёв</lastModifiedBy>
  <revision>3</revision>
  <dcterms:created xsi:type="dcterms:W3CDTF">2025-10-09T02:44:00.0000000Z</dcterms:created>
  <dcterms:modified xsi:type="dcterms:W3CDTF">2026-02-12T11:59:05.4061454Z</dcterms:modified>
</coreProperties>
</file>