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EA4" w:rsidRDefault="002F0EA4" w:rsidP="002F0E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0EA4" w:rsidRDefault="005C3CC3" w:rsidP="002F0EA4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Рекомендации по проведению</w:t>
      </w:r>
      <w:r w:rsidR="002F0EA4" w:rsidRPr="002F0EA4">
        <w:rPr>
          <w:rFonts w:ascii="Times New Roman" w:hAnsi="Times New Roman" w:cs="Times New Roman"/>
          <w:b/>
          <w:sz w:val="24"/>
          <w:szCs w:val="24"/>
        </w:rPr>
        <w:t xml:space="preserve"> мероприяти</w:t>
      </w:r>
      <w:bookmarkStart w:id="0" w:name="_GoBack"/>
      <w:bookmarkEnd w:id="0"/>
      <w:r w:rsidR="002F0EA4" w:rsidRPr="002F0EA4">
        <w:rPr>
          <w:rFonts w:ascii="Times New Roman" w:hAnsi="Times New Roman" w:cs="Times New Roman"/>
          <w:b/>
          <w:sz w:val="24"/>
          <w:szCs w:val="24"/>
        </w:rPr>
        <w:t>я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1. Организация рабочей группы: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Создать рабочую группу из числа преподавателей, классных руководителей, актива класса и волонтёров. Назначить ответственного за каждый этап подготовки.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2. Определение места проведения: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 xml:space="preserve">Выбрать подходящее помещение или </w:t>
      </w:r>
      <w:r>
        <w:rPr>
          <w:rFonts w:ascii="Times New Roman" w:eastAsia="Calibri" w:hAnsi="Times New Roman" w:cs="Times New Roman"/>
          <w:sz w:val="24"/>
          <w:szCs w:val="24"/>
        </w:rPr>
        <w:t>площадку для проведения встречи</w:t>
      </w:r>
      <w:r w:rsidRPr="002F0EA4">
        <w:rPr>
          <w:rFonts w:ascii="Times New Roman" w:eastAsia="Calibri" w:hAnsi="Times New Roman" w:cs="Times New Roman"/>
          <w:sz w:val="24"/>
          <w:szCs w:val="24"/>
        </w:rPr>
        <w:t xml:space="preserve"> (например,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актовый зал школы).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3. Составление программы мероприятия: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 xml:space="preserve">Разработать сценарий мероприятия, включив выступления учеников (песни, стихи, танцевальные номера), выступление </w:t>
      </w:r>
      <w:r>
        <w:rPr>
          <w:rFonts w:ascii="Times New Roman" w:eastAsia="Calibri" w:hAnsi="Times New Roman" w:cs="Times New Roman"/>
          <w:sz w:val="24"/>
          <w:szCs w:val="24"/>
        </w:rPr>
        <w:t>приглашенного гостя.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4. Привлечение участников: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Предложить ученикам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подготовить собственные вопросы</w:t>
      </w:r>
      <w:r w:rsidRPr="002F0EA4">
        <w:rPr>
          <w:rFonts w:ascii="Times New Roman" w:eastAsia="Calibri" w:hAnsi="Times New Roman" w:cs="Times New Roman"/>
          <w:sz w:val="24"/>
          <w:szCs w:val="24"/>
        </w:rPr>
        <w:t>, выбрать наиболее интересные в</w:t>
      </w:r>
      <w:r>
        <w:rPr>
          <w:rFonts w:ascii="Times New Roman" w:eastAsia="Calibri" w:hAnsi="Times New Roman" w:cs="Times New Roman"/>
          <w:sz w:val="24"/>
          <w:szCs w:val="24"/>
        </w:rPr>
        <w:t>арианты.</w:t>
      </w:r>
      <w:r w:rsidRPr="002F0EA4">
        <w:rPr>
          <w:rFonts w:ascii="Times New Roman" w:eastAsia="Calibri" w:hAnsi="Times New Roman" w:cs="Times New Roman"/>
          <w:sz w:val="24"/>
          <w:szCs w:val="24"/>
        </w:rPr>
        <w:t xml:space="preserve"> Пригласить в качестве почетных гостей ветеранов и участников боевых действий.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5. Обеспечение технической стороны: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Организовать техническое оснащение сцены (музыкальные колонки, микрофоны</w:t>
      </w:r>
      <w:r>
        <w:rPr>
          <w:rFonts w:ascii="Times New Roman" w:eastAsia="Calibri" w:hAnsi="Times New Roman" w:cs="Times New Roman"/>
          <w:sz w:val="24"/>
          <w:szCs w:val="24"/>
        </w:rPr>
        <w:t>, заставка на экран</w:t>
      </w:r>
      <w:r w:rsidRPr="002F0EA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6. Оформление помещения:</w:t>
      </w:r>
    </w:p>
    <w:p w:rsidR="002F0EA4" w:rsidRPr="002F0EA4" w:rsidRDefault="002F0EA4" w:rsidP="002F0E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A4">
        <w:rPr>
          <w:rFonts w:ascii="Times New Roman" w:eastAsia="Calibri" w:hAnsi="Times New Roman" w:cs="Times New Roman"/>
          <w:sz w:val="24"/>
          <w:szCs w:val="24"/>
        </w:rPr>
        <w:t>Подготовить плакаты, баннеры, декорации, со</w:t>
      </w:r>
      <w:r>
        <w:rPr>
          <w:rFonts w:ascii="Times New Roman" w:eastAsia="Calibri" w:hAnsi="Times New Roman" w:cs="Times New Roman"/>
          <w:sz w:val="24"/>
          <w:szCs w:val="24"/>
        </w:rPr>
        <w:t>ответствующие тематике мероприятия.</w:t>
      </w:r>
    </w:p>
    <w:sectPr w:rsidR="002F0EA4" w:rsidRPr="002F0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EBE"/>
    <w:rsid w:val="00106EBE"/>
    <w:rsid w:val="002F0EA4"/>
    <w:rsid w:val="003C21C1"/>
    <w:rsid w:val="005C3CC3"/>
    <w:rsid w:val="00843994"/>
    <w:rsid w:val="009609F3"/>
    <w:rsid w:val="00CA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950D"/>
  <w15:chartTrackingRefBased/>
  <w15:docId w15:val="{9E28FE4D-BC30-43B7-9F53-C746B60F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Эржена</dc:creator>
  <cp:keywords/>
  <dc:description/>
  <cp:lastModifiedBy>Эржена</cp:lastModifiedBy>
  <cp:revision>2</cp:revision>
  <dcterms:created xsi:type="dcterms:W3CDTF">2025-09-15T04:03:00Z</dcterms:created>
  <dcterms:modified xsi:type="dcterms:W3CDTF">2025-09-15T04:03:00Z</dcterms:modified>
</cp:coreProperties>
</file>